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12" w:rsidRDefault="002E4912" w:rsidP="002E4912">
      <w:pPr>
        <w:pStyle w:val="a3"/>
        <w:spacing w:after="0"/>
        <w:jc w:val="center"/>
        <w:rPr>
          <w:rFonts w:asciiTheme="minorHAnsi" w:hAnsi="Calibri" w:cstheme="minorBidi"/>
          <w:b/>
          <w:bCs/>
          <w:kern w:val="24"/>
          <w:sz w:val="28"/>
          <w:szCs w:val="36"/>
        </w:rPr>
      </w:pPr>
      <w:bookmarkStart w:id="0" w:name="_GoBack"/>
      <w:bookmarkEnd w:id="0"/>
      <w:r w:rsidRPr="004F570B">
        <w:rPr>
          <w:rFonts w:asciiTheme="minorHAnsi" w:hAnsi="Calibri" w:cstheme="minorBidi"/>
          <w:b/>
          <w:bCs/>
          <w:kern w:val="24"/>
          <w:sz w:val="28"/>
          <w:szCs w:val="36"/>
        </w:rPr>
        <w:t>К Г Б ОУ «</w:t>
      </w:r>
      <w:proofErr w:type="spellStart"/>
      <w:r w:rsidRPr="004F570B">
        <w:rPr>
          <w:rFonts w:asciiTheme="minorHAnsi" w:hAnsi="Calibri" w:cstheme="minorBidi"/>
          <w:b/>
          <w:bCs/>
          <w:kern w:val="24"/>
          <w:sz w:val="28"/>
          <w:szCs w:val="36"/>
        </w:rPr>
        <w:t>Заринская</w:t>
      </w:r>
      <w:proofErr w:type="spellEnd"/>
      <w:r w:rsidRPr="004F570B">
        <w:rPr>
          <w:rFonts w:asciiTheme="minorHAnsi" w:hAnsi="Calibri" w:cstheme="minorBidi"/>
          <w:b/>
          <w:bCs/>
          <w:kern w:val="24"/>
          <w:sz w:val="28"/>
          <w:szCs w:val="36"/>
        </w:rPr>
        <w:t xml:space="preserve"> общеобразовательная школа-интернат»</w:t>
      </w:r>
    </w:p>
    <w:p w:rsidR="002E4912" w:rsidRPr="004F570B" w:rsidRDefault="002E4912" w:rsidP="002E4912">
      <w:pPr>
        <w:pStyle w:val="a3"/>
        <w:spacing w:after="0"/>
        <w:jc w:val="center"/>
        <w:rPr>
          <w:sz w:val="20"/>
        </w:rPr>
      </w:pPr>
      <w:r w:rsidRPr="004F570B">
        <w:rPr>
          <w:rFonts w:asciiTheme="minorHAnsi" w:hAnsi="Calibri" w:cstheme="minorBidi"/>
          <w:b/>
          <w:bCs/>
          <w:kern w:val="24"/>
          <w:sz w:val="28"/>
          <w:szCs w:val="36"/>
        </w:rPr>
        <w:t xml:space="preserve">Алтайский край    </w:t>
      </w:r>
      <w:proofErr w:type="gramStart"/>
      <w:r w:rsidRPr="004F570B">
        <w:rPr>
          <w:rFonts w:asciiTheme="minorHAnsi" w:hAnsi="Calibri" w:cstheme="minorBidi"/>
          <w:b/>
          <w:bCs/>
          <w:kern w:val="24"/>
          <w:sz w:val="28"/>
          <w:szCs w:val="36"/>
        </w:rPr>
        <w:t>г</w:t>
      </w:r>
      <w:proofErr w:type="gramEnd"/>
      <w:r w:rsidRPr="004F570B">
        <w:rPr>
          <w:rFonts w:asciiTheme="minorHAnsi" w:hAnsi="Calibri" w:cstheme="minorBidi"/>
          <w:b/>
          <w:bCs/>
          <w:kern w:val="24"/>
          <w:sz w:val="28"/>
          <w:szCs w:val="36"/>
        </w:rPr>
        <w:t>. Заринск</w:t>
      </w: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6"/>
        </w:rPr>
      </w:pPr>
      <w:r w:rsidRPr="002E4912">
        <w:rPr>
          <w:rFonts w:ascii="Times New Roman" w:eastAsia="Times New Roman" w:hAnsi="Times New Roman" w:cs="Times New Roman"/>
          <w:b/>
          <w:sz w:val="52"/>
          <w:szCs w:val="56"/>
        </w:rPr>
        <w:t xml:space="preserve">Отечественная система </w:t>
      </w:r>
    </w:p>
    <w:p w:rsidR="002E4912" w:rsidRP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6"/>
        </w:rPr>
      </w:pPr>
      <w:r w:rsidRPr="002E4912">
        <w:rPr>
          <w:rFonts w:ascii="Times New Roman" w:eastAsia="Times New Roman" w:hAnsi="Times New Roman" w:cs="Times New Roman"/>
          <w:b/>
          <w:sz w:val="52"/>
          <w:szCs w:val="56"/>
        </w:rPr>
        <w:t>специального образования – фундамент инклюзивного обучения и воспитания.</w:t>
      </w:r>
    </w:p>
    <w:p w:rsidR="002E4912" w:rsidRP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6"/>
        </w:rPr>
      </w:pPr>
    </w:p>
    <w:p w:rsidR="002E4912" w:rsidRP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Pr="008B0751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Иструктор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Мартынова Е. Д.</w:t>
      </w:r>
    </w:p>
    <w:p w:rsidR="002E4912" w:rsidRPr="008B0751" w:rsidRDefault="002E4912" w:rsidP="002E4912">
      <w:pPr>
        <w:tabs>
          <w:tab w:val="left" w:pos="4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Pr="008B0751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Pr="008B0751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Заринск</w:t>
      </w:r>
    </w:p>
    <w:p w:rsidR="002E4912" w:rsidRPr="002E4912" w:rsidRDefault="002E4912" w:rsidP="002E4912">
      <w:pPr>
        <w:tabs>
          <w:tab w:val="left" w:pos="4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B81EFB" w:rsidRPr="00EF49E6" w:rsidRDefault="002E4912" w:rsidP="002E49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49E6">
        <w:rPr>
          <w:iCs/>
          <w:color w:val="000000"/>
        </w:rPr>
        <w:lastRenderedPageBreak/>
        <w:t xml:space="preserve">                                                            </w:t>
      </w:r>
      <w:r w:rsidR="00B81EFB" w:rsidRPr="00EF49E6">
        <w:rPr>
          <w:iCs/>
          <w:color w:val="000000"/>
        </w:rPr>
        <w:t>«Для того</w:t>
      </w:r>
      <w:proofErr w:type="gramStart"/>
      <w:r w:rsidR="00B81EFB" w:rsidRPr="00EF49E6">
        <w:rPr>
          <w:iCs/>
          <w:color w:val="000000"/>
        </w:rPr>
        <w:t>,</w:t>
      </w:r>
      <w:proofErr w:type="gramEnd"/>
      <w:r w:rsidR="00B81EFB" w:rsidRPr="00EF49E6">
        <w:rPr>
          <w:iCs/>
          <w:color w:val="000000"/>
        </w:rPr>
        <w:t xml:space="preserve"> чтобы было легко жить</w:t>
      </w:r>
    </w:p>
    <w:p w:rsidR="00B81EFB" w:rsidRPr="00EF49E6" w:rsidRDefault="00B81EFB" w:rsidP="002E49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49E6">
        <w:rPr>
          <w:iCs/>
          <w:color w:val="000000"/>
        </w:rPr>
        <w:t>с каждым человеком, думай о том,</w:t>
      </w:r>
    </w:p>
    <w:p w:rsidR="00B81EFB" w:rsidRPr="00EF49E6" w:rsidRDefault="00B81EFB" w:rsidP="002E49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49E6">
        <w:rPr>
          <w:iCs/>
          <w:color w:val="000000"/>
        </w:rPr>
        <w:t>что тебя соединяет, а не о том, что</w:t>
      </w:r>
    </w:p>
    <w:p w:rsidR="00B81EFB" w:rsidRPr="00EF49E6" w:rsidRDefault="00B81EFB" w:rsidP="002E49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49E6">
        <w:rPr>
          <w:iCs/>
          <w:color w:val="000000"/>
        </w:rPr>
        <w:t>тебя разъединяет с ним</w:t>
      </w:r>
    </w:p>
    <w:p w:rsidR="00B81EFB" w:rsidRPr="00EF49E6" w:rsidRDefault="00B81EFB" w:rsidP="002E49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F49E6">
        <w:rPr>
          <w:iCs/>
          <w:color w:val="000000"/>
        </w:rPr>
        <w:t>Л.Н.Толстой.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Понятие «инклюзивное образование» сформировалось из убеждения в том, что образование является основным правом человека и что оно создаёт основу для более справедливого общества. Все учащиеся имеют право на образование, независимо от их индивидуальных качеств и проблем.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Права детей на развитие личности в системе образования, ориентированного на индивидуальные потребности, и в том числе право детей с отклонениями в развитии учиться в тех же школах, где учатся их сверстники, живущие по соседству, признаны международными стандартами прав человека: Всеобщей декларацией прав человека, Международным пактом по экономическим, культурным и социальным правам, Европейской социальной хартией, Декларацией о правах умственно отсталых лиц и другими документами.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Движение за Образование для всех возникло с момента проведения Всемирной конференции по Образованию для всех в Таиланде в 1990 году, и его целью стало предоставление всем детям, молодёжи и взрослым возможности реализовать своё право на образование.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Главный импульс инклюзивному образованию был дан 1994 г. на Всемирной Конференции по образованию лиц с особыми потребностями</w:t>
      </w:r>
      <w:proofErr w:type="gramStart"/>
      <w:r w:rsidRPr="00EF49E6">
        <w:rPr>
          <w:color w:val="000000"/>
        </w:rPr>
        <w:t xml:space="preserve"> ,</w:t>
      </w:r>
      <w:proofErr w:type="gramEnd"/>
      <w:r w:rsidRPr="00EF49E6">
        <w:rPr>
          <w:color w:val="000000"/>
        </w:rPr>
        <w:t xml:space="preserve"> проходившей в Испании. 10 июня там была принята Декларация «О принципах, политике и практической деятельности в сфере образования лиц с особыми потребностями» Этот документ призывает государства действовать в направлении создания «школ для всех». Педагоги таких школ действуют из убеждения, что разница между людьми – это нормальное явление, и что процесс обучения должен быть приспособлен к нуждам ребёнка, а не ребёнок подстроен под исходное определение, каким должен быть темп и характер обучения. Далее в документе говориться, что « лица, имеющие особые потребности в области образования, должны иметь доступ к обучению в обычных школах, которые должны создать им условия на основе педагогических методов… Обычные школы с такой инклюзивной ориентацией являются наиболее эффективным средством борьбы с дискриминационными воззрениями».</w:t>
      </w:r>
    </w:p>
    <w:p w:rsidR="00A1625C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Термины «интегрированное образование» и «инклюзивное образование» педагоги, специалисты часто используют как взаимозаменяемые. Тем не менее, в философии между этими понятиями огромная разница. Понимание различий между ними позволит педагогическим коллективам определить предназначение образовательных учреждений и свои цели в обучении детей с ОВЗ.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b/>
          <w:bCs/>
          <w:color w:val="000000"/>
        </w:rPr>
        <w:t>Основная цель педагога </w:t>
      </w:r>
      <w:r w:rsidRPr="00EF49E6">
        <w:rPr>
          <w:color w:val="000000"/>
        </w:rPr>
        <w:t>— обустройство среды учения и социализации, обеспечение такой компетентности как самостоятельность в учении, т. е. формирование у ребёнка учебно-познавательных мотивов и учебных действий.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Формирование интереса к выполнению действий, потребность в освоении способа действия, целеполагание.</w:t>
      </w:r>
      <w:r w:rsidR="007D4EF4" w:rsidRPr="00EF49E6">
        <w:rPr>
          <w:color w:val="000000"/>
        </w:rPr>
        <w:t xml:space="preserve">  </w:t>
      </w:r>
      <w:r w:rsidRPr="00EF49E6">
        <w:rPr>
          <w:color w:val="000000"/>
        </w:rPr>
        <w:t>При этом используются следующие м</w:t>
      </w:r>
      <w:r w:rsidRPr="00EF49E6">
        <w:rPr>
          <w:color w:val="000000"/>
          <w:u w:val="single"/>
        </w:rPr>
        <w:t>етодики: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- Создание ситуации успеха;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- Использование сказочных сюжетов;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- Создание игровых ситуаций.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Сначала формируется умение, затем при осмыслении действия оно превращается в знание, и только потом</w:t>
      </w:r>
      <w:r w:rsidR="007D4EF4" w:rsidRPr="00EF49E6">
        <w:rPr>
          <w:color w:val="000000"/>
        </w:rPr>
        <w:t xml:space="preserve"> можно вести речь о навыке. УЗНЫ, а не ЗУНЫ</w:t>
      </w:r>
      <w:r w:rsidRPr="00EF49E6">
        <w:rPr>
          <w:color w:val="000000"/>
        </w:rPr>
        <w:t>.!!!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Зачисление в класс инклюзивного обучения производится только с согласия родителей (законных представителей) на основании их заявления, а для детей с ОВЗ необходима рекомендация ГПМПК.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lastRenderedPageBreak/>
        <w:t>Индивидуальный учебный план для ребенка с ООП может разрабатываться на учебный год, на полго</w:t>
      </w:r>
      <w:r w:rsidR="007D4EF4" w:rsidRPr="00EF49E6">
        <w:rPr>
          <w:color w:val="000000"/>
        </w:rPr>
        <w:t>да либо на каждую четверть. ПМПК</w:t>
      </w:r>
      <w:r w:rsidRPr="00EF49E6">
        <w:rPr>
          <w:color w:val="000000"/>
        </w:rPr>
        <w:t xml:space="preserve"> вправе в любое время вносить в индивидуальный учебный план изменения по ходатайству педагогов, родителей (законных представителей), членов ГПМПК. 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ООП и введении дополнительных образовательных услуг для детей со стандартными образовательными потребностями.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Педагог, работающий в инклюзивном классе должен обладать специальной профессиональной подготовкой, личностной готовностью к работе в инклюзивном классе. В его функционал входит </w:t>
      </w:r>
      <w:proofErr w:type="gramStart"/>
      <w:r w:rsidRPr="00EF49E6">
        <w:rPr>
          <w:color w:val="000000"/>
        </w:rPr>
        <w:t>контроль за</w:t>
      </w:r>
      <w:proofErr w:type="gramEnd"/>
      <w:r w:rsidRPr="00EF49E6">
        <w:rPr>
          <w:color w:val="000000"/>
        </w:rPr>
        <w:t xml:space="preserve"> реализацией индивидуальных образовательных маршрутов, разработка и ведение обучения по индивидуальным листам обучения (ИЛО), применение ассистивных технологий в обучении, оценивание достижений учащихся на основе полученных знаний и </w:t>
      </w:r>
      <w:proofErr w:type="spellStart"/>
      <w:r w:rsidRPr="00EF49E6">
        <w:rPr>
          <w:color w:val="000000"/>
        </w:rPr>
        <w:t>сформированности</w:t>
      </w:r>
      <w:proofErr w:type="spellEnd"/>
      <w:r w:rsidRPr="00EF49E6">
        <w:rPr>
          <w:color w:val="000000"/>
        </w:rPr>
        <w:t xml:space="preserve"> </w:t>
      </w:r>
      <w:r w:rsidR="007D4EF4" w:rsidRPr="00EF49E6">
        <w:rPr>
          <w:color w:val="000000"/>
        </w:rPr>
        <w:t xml:space="preserve"> </w:t>
      </w:r>
      <w:proofErr w:type="spellStart"/>
      <w:r w:rsidRPr="00EF49E6">
        <w:rPr>
          <w:color w:val="000000"/>
        </w:rPr>
        <w:t>общеучебных</w:t>
      </w:r>
      <w:proofErr w:type="spellEnd"/>
      <w:r w:rsidR="007D4EF4" w:rsidRPr="00EF49E6">
        <w:rPr>
          <w:color w:val="000000"/>
        </w:rPr>
        <w:t xml:space="preserve"> </w:t>
      </w:r>
      <w:r w:rsidRPr="00EF49E6">
        <w:rPr>
          <w:color w:val="000000"/>
        </w:rPr>
        <w:t xml:space="preserve"> навыков, мониторинг результатов обучения.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Для сопровождения ребенка-инвалида в штат вводится ставка </w:t>
      </w:r>
      <w:proofErr w:type="spellStart"/>
      <w:r w:rsidRPr="00EF49E6">
        <w:rPr>
          <w:color w:val="000000"/>
        </w:rPr>
        <w:t>тьютора</w:t>
      </w:r>
      <w:proofErr w:type="spellEnd"/>
      <w:r w:rsidRPr="00EF49E6">
        <w:rPr>
          <w:color w:val="000000"/>
        </w:rPr>
        <w:t>. Обязательно обеспечивается комплексное сопровождение учащихся инклюзивного класса (клиническое, логопедическое, педагогическое, психологическое); тесное взаимодействие в рамках реализации индивидуальных образовательных маршрутов; педагогически обоснованное совмещение образовательных программ и участие во внеклассных мероприятиях инклюзивного класса. Здесь необходимо подчеркивать индивидуальность и самостоятельность каждого ребенка, «вписывая» его в образовательный процесс.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Обучение особых детей в средней школе принципиально отличается от их обучения в начальной школе. </w:t>
      </w:r>
      <w:proofErr w:type="gramStart"/>
      <w:r w:rsidRPr="00EF49E6">
        <w:rPr>
          <w:color w:val="000000"/>
        </w:rPr>
        <w:t>Поэтому при переходе из начальной в среднюю школу возникают новые проблемы их обучения.</w:t>
      </w:r>
      <w:proofErr w:type="gramEnd"/>
      <w:r w:rsidRPr="00EF49E6">
        <w:rPr>
          <w:color w:val="000000"/>
        </w:rPr>
        <w:t xml:space="preserve"> Ребенок должен привыкнуть не только к большому количеству новых учителей, совершенно разных по характеру и требованиям, но и к новым одноклассникам. Ему необходимо освоить новое пространство школы, кабинетную систему, совершенно новые правила школьной жизни, например, понять, что на разных уроках дети рассаживаются по-разному, и он должен всюду найти своё место. Кроме того, в детском саду или в начальной школе судьба особого ребенка зависит, в основном, от одного человека. А в средней школе ситуация принципиально другая – многое зависит от того, насколько все, с кем ребенок взаимодействует, могут работать в команде, и насколько они могут придерживаться одних и тех же принципов.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Основное условие успеха – это сформированная команда единомышленников. Администрация, учителя, психологи и родители должны говорить на одном языке. Хоть и трудно предположить, что в обычной школе все будут придерживаться одних взглядов, но у нас такая команда постепенно формируется.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Необходимо также понимать, что, несмотря на наличие каких-то общих черт, все особые дети абсолютно разные. Поэтому требуется ряд предварительных шагов по организации взаимодействия таких детей с учителями и одноклассниками и постоянное индивидуальное сопровождение в учебном процессе.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Инклюзивное обучение предъявляет иные требования к организации преподавания и предполагает такие изменения в условиях обучения, которые обеспечивали бы усвоение школьной программы всеми детьми, независимо от уровня их психического и физического развития.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Во многих странах созданы условия для жизни инвалидов, которые </w:t>
      </w:r>
      <w:proofErr w:type="gramStart"/>
      <w:r w:rsidRPr="00EF49E6">
        <w:rPr>
          <w:color w:val="000000"/>
        </w:rPr>
        <w:t>оказываются</w:t>
      </w:r>
      <w:proofErr w:type="gramEnd"/>
      <w:r w:rsidRPr="00EF49E6">
        <w:rPr>
          <w:color w:val="000000"/>
        </w:rPr>
        <w:t xml:space="preserve"> обеспечены рабочими местами и наравне со здоровыми людьми могут перемещаться, посещать магазины, галереи и музеи.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Проблема эта, безусловно, носит социальный характер, но возникает вопрос: а что первично - психологическая готовность к принятию или создание для этого реальных условий?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Почему вопрос об инклюзивном образовании приобрел такую остроту в наше время? Только ли ростом числа "особых" детей объясняется в нем потребность?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lastRenderedPageBreak/>
        <w:t>Трудно поверить, что в 20-е годы прошлого века среди беспризорников детей с нарушениями развития было значительно меньше.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Среди возможных причин называются две: во-первых, закрытие специальных учреждений, во-вторых, проведение уже в раннем и дошкольном детстве прицельной психолого-педагогической коррекции, что своим результатом имеет подготовку такого ребенка к обучению в массовой школе.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b/>
          <w:bCs/>
          <w:color w:val="000000"/>
        </w:rPr>
        <w:t>Взгляд изнутри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Проблема совместного обучения нормально развивающихся и имеющих нарушения </w:t>
      </w:r>
      <w:proofErr w:type="gramStart"/>
      <w:r w:rsidRPr="00EF49E6">
        <w:rPr>
          <w:color w:val="000000"/>
        </w:rPr>
        <w:t>детей</w:t>
      </w:r>
      <w:proofErr w:type="gramEnd"/>
      <w:r w:rsidRPr="00EF49E6">
        <w:rPr>
          <w:color w:val="000000"/>
        </w:rPr>
        <w:t xml:space="preserve"> прежде всего должна быть рассмотрена с практической стороны, иначе говоря, изнутри, с позиций школы.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Каждому из нас наверняка приходилось наблюдать процесс и результат включения такого особого ребенка в детское сообщество.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Увиденное невольно сказывается на нашем отношении, во-первых, к самой идее инклюзивного образования и, во-вторых, к возможности его организации.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Я приведу примеры конечно книжные, но если вслушаться в них, то мы не раз сталкиваемся с данной проблемой. Первый пример касается школьного обучения. Ученик отличается повышенной возбудимостью, неадекватными по своей силе и форме выражения реакциями на действия одноклассников.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Иначе как агрессивными его поступки назвать затруднительно: речь изобилует бранными словами, которые он умудряется произнести даже в ответ на поздравления по случаю дня рождения; в ответ на обидное слово готов начать драку с обидчиком, невзирая на то, что это может быть девочка.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Он выступает зачинщиком ссор и инициатором конфликтов, что еще больше настраивает его против одноклассников и их родителей, которые всячески стараются оградить своих детей от его общества.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трудных, эмоционально неприятных ситуациях мальчик начинает плакать, порой впадая в истерику. Во время одного из таких приступов он начал биться головой о парту, чем сильно испугал и одноклассников, и учителя.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Следует специально отметить, что он хорошо учится, весьма успешно совмещает учебу и занятия музыкой; весьма эрудирован, много читает.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Одноклассники облегченно вздыхают, узнав о том, что он заболел, и пока не будет ходить в школу.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В конце концов, ребенок и сам "уходит" в болезнь: быстро превращается в постоянно </w:t>
      </w:r>
      <w:proofErr w:type="gramStart"/>
      <w:r w:rsidRPr="00EF49E6">
        <w:rPr>
          <w:color w:val="000000"/>
        </w:rPr>
        <w:t>простуженного</w:t>
      </w:r>
      <w:proofErr w:type="gramEnd"/>
      <w:r w:rsidRPr="00EF49E6">
        <w:rPr>
          <w:color w:val="000000"/>
        </w:rPr>
        <w:t>, хлюпающего носом и говорящего осипшим голосом. Он не симулирует простуду, а просто не сопротивляется ей.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Вдобавок ко всему отказывается идти в школу, а до этого пропуск учебных занятий рассматривал как наказание и всячески сопротивлялся этому.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К сожалению, убедить маму в необходимости всестороннего обследования так и не удалось (не исключено, что мама заинтересована в том, чтобы скрыть хорошо известное ей реальное положение дел).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результате складывается ситуация, когда ребенок с сохранным интеллектом, но эмоционально неустойчивый и имеющий ярко выраженные нарушения произвольности поведения, оказывается учеником массовой школы.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каких-то особых программах он действительно не нуждается, но при этом педагогами остро ощущается потребность в консультации со стороны специалиста по вопросам обучения детей с нарушениями аффективной сферы.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Случай типичный и далеко не самый тяжелый, а если на минутку представить, что в классе будет не один такой ребенок, нуждающийся в постоянном и к тому же особом внимании педагога? Для кого-то это хорошо знакомая реальность.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Другой пример имеет отношение к обучению в вузе, но сама история родом из детства.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lastRenderedPageBreak/>
        <w:t>Студентка обратила на себя внимание преподавателя уже на первом занятии: она заняла место на первой парте, поближе к доске, сидела с открытым ноутбуком, но записывала мало, громко задавала вопросы.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Охотно делала доклады, но при этом в отличие от абсолютного большинства студентов не имела перед глазами никаких подсказок в виде развернутых конспектов или хотя бы тезисов.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Два разных случая с точки зрения исходных образовательных возможностей ребенка, особенностей позиции родителей и результатов социализации.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первом случае мальчик не может обучаться нигде, кроме как в массовой школе (исключение составляет лишь надомное обучение), не нуждается в создании особых образовательных условий, но при этом оказывается не в состоянии вписаться в детскую среду, что весьма негативно сказывается на его взрослении, личностном развитии.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Во втором случае налицо показания к обучению в специальной школе, однако, вопреки этому и усвоение школьной программы, и вхождение во взрослую жизнь оказались весьма успешными.</w:t>
      </w:r>
      <w:r w:rsidRPr="00EF49E6">
        <w:rPr>
          <w:color w:val="000000"/>
        </w:rPr>
        <w:br/>
      </w:r>
      <w:r w:rsidRPr="00EF49E6">
        <w:rPr>
          <w:b/>
          <w:bCs/>
          <w:color w:val="000000"/>
        </w:rPr>
        <w:t>Принцип творческой самодеятельности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Наконец, следует сказать о том, как по-разному ситуация совместного обучения воспринимается, понимается и принимается участниками образовательного процесса.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Наблюдения показывают, что, как правило, в массовой школе оказываются особые дети, чей уровень интеллектуального развития не ниже среднего, что позволяет им достаточно адекватно воспринимать происходящее.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описанном выше примере мальчик, взрослея, начинает все более осознавать свою непохожесть на других, что вызывает у него сильные переживания, в итоге обусловившие нежелание ходить в школу - именно посещать занятия и видеть ставшие ненавистными лица одноклассников.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От окружающих ребенка взрослых - как дома, так и в школе требуется немало такта и терпения, так как ни один из видимых вариантов разрешения создавшейся ситуации не содержит явных преимуществ по сравнению с остальными.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Если пойти навстречу ребенку и согласиться на надомное обучение, то существует большая вероятность, что по окончании школы он так и не овладеет навыками общения со сверстниками. Это типичный наш случай.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Во власти мамы настоять на том, чтобы ребенок пошел в школу, что чревато лишь усилением негативных переживаний и возникновением новых конфликтов.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Есть еще один вариант: перевести его в другое учебное учреждение в слабой надежде, что там учатся другие, более гуманные и чуткие дети, готовые во всем потакать вновь пришедшему ученику.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По-видимому, следует искать компромиссные решения, может быть предполагающие сочетание надомного и обычного обучения.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Позиция одноклассников на первый взгляд заслуживает осуждения, ибо в лучшем случае это - граничащее с игнорированием невмешательство, а в худшем и наиболее типичном - плохо скрываемая неприязнь и открытая вражда.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Такое поведение подкрепляется родителями, которые не желают видеть своего ребенка среди "ненормальных".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состоянии аффекта мальчик теряет над собой контроль - бежит, не замечая никого и ничего вокруг, оказывается не в состоянии рассчитать силу удара и т.п.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Поэтому родители, опасаясь за физическое здоровье своих детей, сначала просят, потом настаивают, а затем решительно требуют от администрации школы перевести этого ребенка в другой класс, а еще лучше в соседнюю школу.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Данная ситуация как нельзя лучше иллюстрирует сформулированный С.Л. Рубинштейном 90 лет назад принцип творческой самодеятельности, согласно которому в деятельности мы не только проявляемся, но и созидаемся.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lastRenderedPageBreak/>
        <w:t>Рубинштейн писал, что человек в своих деяниях, в актах творческой самодеятельности не только обнаруживается и проявляется, он в них еще и созидается.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Не следует думать, что все деяния оказывают такое определяющее влияние на личность, но есть такие, которые ее строят, а иначе не было бы самой личности.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Негативное, на уровне эмоций, отношение детей постепенно закрепляется и, весьма вероятно, останется таковым и в будущей взрослой жизни.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Став родителями, они также будут заботиться о том, чтобы уже их собственные дети по возможности меньше общались с теми, кто имеет выраженные нарушения здоровья.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Впрочем, данный принцип в равной степени касается и детей, и взрослых, да и вообще всей ситуации, сложившейся вокруг обучения-воспитания детей с отклонениями в развитии.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Или школа должна взять на себя функции перевоспитания родителей?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Что касается педагогов, то отрадно заметить, что накопленный опыт зачастую способствует терпимому отношению к таким ученикам. Мало кто из нас может сказать, что ему не приходилось работать с трудными детьми. И сегодня мы еще услышим об их опыте работы.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Не стоит также забывать, что оказание индивидуальной помощи выступает одной из наших профессиональных задач.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b/>
          <w:bCs/>
          <w:color w:val="000000"/>
        </w:rPr>
        <w:t>Норд педагогического компаса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Вопросам обучения-воспитания детей с нарушениями развития посвящено немало исследований.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 этой связи нелишне напомнить, что создание системы специального обучения является одним из значительных достижений психолого-педагогической науки и образовательной практики.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Так, известный авторитет в области воспитания умственно отсталых детей Х.С. </w:t>
      </w:r>
      <w:proofErr w:type="spellStart"/>
      <w:r w:rsidRPr="00EF49E6">
        <w:rPr>
          <w:color w:val="000000"/>
        </w:rPr>
        <w:t>Замский</w:t>
      </w:r>
      <w:proofErr w:type="spellEnd"/>
      <w:r w:rsidRPr="00EF49E6">
        <w:rPr>
          <w:color w:val="000000"/>
        </w:rPr>
        <w:t xml:space="preserve"> высоко оценивал сложившуюся в нашей стране модель вспомогательной школы.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Но, памятуя о том, что главное предназначение школы </w:t>
      </w:r>
      <w:proofErr w:type="gramStart"/>
      <w:r w:rsidRPr="00EF49E6">
        <w:rPr>
          <w:color w:val="000000"/>
        </w:rPr>
        <w:t>заключается</w:t>
      </w:r>
      <w:proofErr w:type="gramEnd"/>
      <w:r w:rsidRPr="00EF49E6">
        <w:rPr>
          <w:color w:val="000000"/>
        </w:rPr>
        <w:t xml:space="preserve"> прежде всего в подготовке к будущей самостоятельной жизни, трудно не заметить те ограничения, которые накладывает на процесс взросления пребывание в специализированном учебном учреждении.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По мнению </w:t>
      </w:r>
      <w:proofErr w:type="spellStart"/>
      <w:r w:rsidRPr="00EF49E6">
        <w:rPr>
          <w:color w:val="000000"/>
        </w:rPr>
        <w:t>Шматко</w:t>
      </w:r>
      <w:proofErr w:type="spellEnd"/>
      <w:r w:rsidRPr="00EF49E6">
        <w:rPr>
          <w:color w:val="000000"/>
        </w:rPr>
        <w:t>, возможно создание школ комбинированного вида, в которых имела бы место постоянная неполная интеграция по аналогии с дошкольными учреждениями.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b/>
          <w:bCs/>
          <w:color w:val="000000"/>
        </w:rPr>
        <w:t>Ситуация привычная и типичная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Подытоживая сказанное, следовало бы сделать предварительные выводы и дать хотя бы самые общие рекомендации.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b/>
          <w:bCs/>
          <w:color w:val="000000"/>
        </w:rPr>
        <w:t>Требования к режиму организации урока в инклюзивном классе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Ход урока зависит от того, насколько соприкасаются изучаемые темы у учеников с разными образовательными потребностями, как они усвоили предыдущую тему, какой этап обучения взят за основу (изложение нового материала, повторение пройденного, контроль знаний, умений и навыков). Если у всех учащихся класса тема общая, то изучение материала ведется фронтально, и дети получают знания того уровня, который определяется их программой.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Закрепление и отработка полученных знаний, умений и навыков строятся </w:t>
      </w:r>
      <w:proofErr w:type="gramStart"/>
      <w:r w:rsidRPr="00EF49E6">
        <w:rPr>
          <w:color w:val="000000"/>
        </w:rPr>
        <w:t>на</w:t>
      </w:r>
      <w:proofErr w:type="gramEnd"/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разном дидактическом </w:t>
      </w:r>
      <w:proofErr w:type="gramStart"/>
      <w:r w:rsidRPr="00EF49E6">
        <w:rPr>
          <w:color w:val="000000"/>
        </w:rPr>
        <w:t>материале</w:t>
      </w:r>
      <w:proofErr w:type="gramEnd"/>
      <w:r w:rsidRPr="00EF49E6">
        <w:rPr>
          <w:color w:val="000000"/>
        </w:rPr>
        <w:t>, индивидуально подобранном для каждого ученика (карточки, упражнения из учебника, тексты на доске и т.д.).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Если изучается разный программный материал и совместная работа невозможна, то в таком случае урок выстраивается по следующей структуре: учитель сначала объясняет новый материал по типовым государственным программам, а учащиеся с ограниченными возможностями здоровья в это время выполняют самостоятельную работу, направленную на закрепление ранее изученного</w:t>
      </w:r>
      <w:r w:rsidRPr="00EF49E6">
        <w:rPr>
          <w:b/>
          <w:bCs/>
          <w:color w:val="000000"/>
        </w:rPr>
        <w:t>. </w:t>
      </w:r>
      <w:r w:rsidRPr="00EF49E6">
        <w:rPr>
          <w:color w:val="000000"/>
        </w:rPr>
        <w:t xml:space="preserve">Далее для закрепления вновь изученного материала учитель дает классу самостоятельную работу, а с группой учащихся, имеющих особенности в развитии, организует работу, предусматривающую анализ </w:t>
      </w:r>
      <w:r w:rsidRPr="00EF49E6">
        <w:rPr>
          <w:color w:val="000000"/>
        </w:rPr>
        <w:lastRenderedPageBreak/>
        <w:t>выполненного</w:t>
      </w:r>
      <w:r w:rsidRPr="00EF49E6">
        <w:rPr>
          <w:b/>
          <w:bCs/>
          <w:color w:val="000000"/>
        </w:rPr>
        <w:t> </w:t>
      </w:r>
      <w:r w:rsidRPr="00EF49E6">
        <w:rPr>
          <w:color w:val="000000"/>
        </w:rPr>
        <w:t>задания, оказание индивидуальной помощи, дополнительное объяснение и уточнение, объяснение нового материала. Такое чередование деятельности педагога продолжается в течение всего урока.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При необходимости учитель может дополнительно использовать карточки-инструкции, в которых отражен алгоритм действий школьника, приведены различные задания и упражнения. Такой педагогический прием используется как с детьми с сохранными психофизическими возможностями, так и с детьми, имеющими ограниченные возможности здоровья. В зависимости от количества тех и других детей в классе. Если учитель не в состоянии уделять много времени на уроке учащемуся с умственной недостаточностью, он может использовать для него карточку с алгоритмом заданий. Или, наоборот, если учитель вынужден отвлечься для объяснения сложной темы для детей с ограниченными возможностями, значит, сильные дети выполняют какие-то задания по карточкам.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Если вам когда-либо приходилось по роду службы общаться с </w:t>
      </w:r>
      <w:proofErr w:type="spellStart"/>
      <w:r w:rsidRPr="00EF49E6">
        <w:rPr>
          <w:color w:val="000000"/>
        </w:rPr>
        <w:t>детьми-аутистами</w:t>
      </w:r>
      <w:proofErr w:type="spellEnd"/>
      <w:r w:rsidRPr="00EF49E6">
        <w:rPr>
          <w:color w:val="000000"/>
        </w:rPr>
        <w:t xml:space="preserve"> или детьми-психопатами (соответственно вариант искаженного и дисгармоничного развития по классификации Лебединского), то вы припомните, насколько это трудно по причине недостаточности знаний об особенностях их развития.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Как учить этих и других не совсем здоровых детей, оказавшихся в массовой школе? Можно сформулировать некоторые правила общения с такими детьми.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Во-первых, если такой ребенок пришел в массовую школу, то начинать работу нужно не с него, а с его родителей, нередко воспитывающих его в твердой уверенности в собственной особости.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Не отрицая последней, очень важно настроить родителей не только на то, что окружающие должны считаться с ребенком, но и на то, что ребенку и его родителям предстоит большая работа, направленная на вхождение в детский коллектив.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Во-вторых, необходимо помочь учителю - познакомить его с азами психолого-педагогической коррекции. В-третьих, в данном случае большая нагрузка ложится на плечи психолога.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Завтра в школу не придет армия готовых помочь не словом, а делом дефектологов, и пока вопрос инклюзивного образования обсуждается, реальные случаи инклюзии есть почти в каждой школе.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Приходится признать, что единственный человек, который на сегодняшний день не может не взять на себя заботу о таком ребенке, - школьный психолог.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Лишний раз поговорить с мамой, убедить учителя в том, что ребенку по силам, хотя и в ином темпе, справиться с программой, показать одноклассникам, как с ним можно интересно проводить время.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Иначе говоря, психолог всем своим поведением в состоянии показать, что ситуация отнюдь не безвыходная и даже не требующая особых усилий, не считая терпения и желания помочь.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В частности, одним из весьма перспективных вариантов видится такой, </w:t>
      </w:r>
      <w:proofErr w:type="gramStart"/>
      <w:r w:rsidRPr="00EF49E6">
        <w:rPr>
          <w:color w:val="000000"/>
        </w:rPr>
        <w:t>при</w:t>
      </w:r>
      <w:proofErr w:type="gramEnd"/>
      <w:r w:rsidRPr="00EF49E6">
        <w:rPr>
          <w:color w:val="000000"/>
        </w:rPr>
        <w:t xml:space="preserve"> котором пребывание особого ребенка в школе воспринимается не как исключительное событие, а как типичное и даже привычное.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Всего одного успешного случая социализации такого ребенка в классе достаточно, чтобы развеять в стенах своей школы миф о невозможности пребывания детей с нарушениями развития в среде нормально развивающихся сверстников.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>"Доброта - язык, на котором немые могут говорить и который глухие могут слышать".</w:t>
      </w:r>
    </w:p>
    <w:p w:rsidR="00B81EFB" w:rsidRPr="00EF49E6" w:rsidRDefault="00B81EFB" w:rsidP="00B81E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9E6">
        <w:rPr>
          <w:color w:val="000000"/>
        </w:rPr>
        <w:t xml:space="preserve">В этих простых словах французского поэта XVII века Никола </w:t>
      </w:r>
      <w:proofErr w:type="spellStart"/>
      <w:r w:rsidRPr="00EF49E6">
        <w:rPr>
          <w:color w:val="000000"/>
        </w:rPr>
        <w:t>Буало</w:t>
      </w:r>
      <w:proofErr w:type="spellEnd"/>
      <w:r w:rsidRPr="00EF49E6">
        <w:rPr>
          <w:color w:val="000000"/>
        </w:rPr>
        <w:t xml:space="preserve"> обозначено направление наших усилий, и, наверное, не так уж важно, будет ли это инклюзия, интеграция или специальное обучение.</w:t>
      </w:r>
    </w:p>
    <w:p w:rsidR="006A5B09" w:rsidRPr="00EF49E6" w:rsidRDefault="00EF49E6" w:rsidP="00B8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C" w:rsidRPr="00EF49E6" w:rsidRDefault="00A1625C" w:rsidP="00B8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C" w:rsidRPr="00EF49E6" w:rsidRDefault="00A1625C" w:rsidP="00B8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C" w:rsidRPr="00EF49E6" w:rsidRDefault="00A1625C" w:rsidP="00B8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C" w:rsidRPr="00EF49E6" w:rsidRDefault="00A1625C" w:rsidP="00B8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C" w:rsidRPr="00EF49E6" w:rsidRDefault="00A1625C" w:rsidP="00B8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25C" w:rsidRPr="00EF49E6" w:rsidSect="00B9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A03"/>
    <w:multiLevelType w:val="multilevel"/>
    <w:tmpl w:val="716A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84837"/>
    <w:multiLevelType w:val="multilevel"/>
    <w:tmpl w:val="6730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FB"/>
    <w:rsid w:val="000E78CB"/>
    <w:rsid w:val="002E4912"/>
    <w:rsid w:val="004568B9"/>
    <w:rsid w:val="0060712E"/>
    <w:rsid w:val="007D4EF4"/>
    <w:rsid w:val="00A1625C"/>
    <w:rsid w:val="00B0674A"/>
    <w:rsid w:val="00B81EFB"/>
    <w:rsid w:val="00B9614A"/>
    <w:rsid w:val="00EF49E6"/>
    <w:rsid w:val="00F6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3109</Words>
  <Characters>17724</Characters>
  <Application>Microsoft Office Word</Application>
  <DocSecurity>0</DocSecurity>
  <Lines>147</Lines>
  <Paragraphs>41</Paragraphs>
  <ScaleCrop>false</ScaleCrop>
  <Company>Microsoft</Company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 UFK</cp:lastModifiedBy>
  <cp:revision>8</cp:revision>
  <dcterms:created xsi:type="dcterms:W3CDTF">2020-08-25T06:30:00Z</dcterms:created>
  <dcterms:modified xsi:type="dcterms:W3CDTF">2020-08-26T05:26:00Z</dcterms:modified>
</cp:coreProperties>
</file>